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3" w:rsidRDefault="006C5283" w:rsidP="00CB1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600B62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77">
        <w:rPr>
          <w:rFonts w:ascii="Times New Roman" w:hAnsi="Times New Roman" w:cs="Times New Roman"/>
          <w:b/>
          <w:sz w:val="28"/>
          <w:szCs w:val="28"/>
        </w:rPr>
        <w:t xml:space="preserve">Воронежцы стали чаще забирать готовые документы по услугам Росреестра из МФЦ </w:t>
      </w:r>
    </w:p>
    <w:p w:rsidR="004E5B77" w:rsidRPr="004E5B77" w:rsidRDefault="004E5B77" w:rsidP="004E5B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B77">
        <w:rPr>
          <w:rFonts w:ascii="Times New Roman" w:hAnsi="Times New Roman" w:cs="Times New Roman"/>
          <w:i/>
          <w:sz w:val="28"/>
          <w:szCs w:val="28"/>
        </w:rPr>
        <w:t>Количество переданных документов в Кадастровую палату сократилось вдвое</w:t>
      </w:r>
    </w:p>
    <w:p w:rsidR="005A1195" w:rsidRDefault="00552F22" w:rsidP="00CB11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77">
        <w:rPr>
          <w:rFonts w:ascii="Times New Roman" w:hAnsi="Times New Roman" w:cs="Times New Roman"/>
          <w:b/>
          <w:sz w:val="28"/>
          <w:szCs w:val="28"/>
        </w:rPr>
        <w:t xml:space="preserve">За два месяца 2021 года в Кадастровую палату Воронежской области </w:t>
      </w:r>
      <w:r w:rsidR="00FD252F" w:rsidRPr="004E5B77">
        <w:rPr>
          <w:rFonts w:ascii="Times New Roman" w:hAnsi="Times New Roman" w:cs="Times New Roman"/>
          <w:b/>
          <w:sz w:val="28"/>
          <w:szCs w:val="28"/>
        </w:rPr>
        <w:t>из региональных офисов Многофункциональных центров</w:t>
      </w:r>
      <w:r w:rsidR="00FD252F">
        <w:rPr>
          <w:rFonts w:ascii="Times New Roman" w:hAnsi="Times New Roman" w:cs="Times New Roman"/>
          <w:b/>
          <w:sz w:val="28"/>
          <w:szCs w:val="28"/>
        </w:rPr>
        <w:t xml:space="preserve"> (МФЦ) поступило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 почти 8 т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>ысяч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проведения кадастрового учета и регистрации прав. По сравнению с </w:t>
      </w:r>
      <w:r w:rsidR="004E5B77">
        <w:rPr>
          <w:rFonts w:ascii="Times New Roman" w:hAnsi="Times New Roman" w:cs="Times New Roman"/>
          <w:b/>
          <w:sz w:val="28"/>
          <w:szCs w:val="28"/>
        </w:rPr>
        <w:t>аналогичным периодом прошлого года</w:t>
      </w:r>
      <w:r w:rsidR="006E5026">
        <w:rPr>
          <w:rFonts w:ascii="Times New Roman" w:hAnsi="Times New Roman" w:cs="Times New Roman"/>
          <w:b/>
          <w:sz w:val="28"/>
          <w:szCs w:val="28"/>
        </w:rPr>
        <w:t xml:space="preserve"> жители Воронежской области</w:t>
      </w:r>
      <w:r w:rsidR="00BC04A5">
        <w:rPr>
          <w:rFonts w:ascii="Times New Roman" w:hAnsi="Times New Roman" w:cs="Times New Roman"/>
          <w:b/>
          <w:sz w:val="28"/>
          <w:szCs w:val="28"/>
        </w:rPr>
        <w:t xml:space="preserve"> в 2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 раза чаще </w:t>
      </w:r>
      <w:r w:rsidR="006E5026" w:rsidRPr="004E5B77"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забирать готовые документы по услугам Росреестра из офисов МФЦ.  </w:t>
      </w:r>
    </w:p>
    <w:p w:rsidR="00BC04A5" w:rsidRDefault="00725D73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6E">
        <w:rPr>
          <w:rFonts w:ascii="Times New Roman" w:hAnsi="Times New Roman" w:cs="Times New Roman"/>
          <w:sz w:val="28"/>
        </w:rPr>
        <w:t xml:space="preserve">Законодательством установлены сроки, которые позволяют заранее знать время получения определенной услуги. При подаче документов в МФЦ заявления о государственном кадастровом учете рассматриваются семь рабочих дней, регистрации прав - девять рабочих дней, одновременной процедуры − двенадцать рабочих дней. После окончания срока рассмотрения готовые документы передаются в офис МФЦ по месту подачи для выдачи. </w:t>
      </w:r>
    </w:p>
    <w:p w:rsidR="005A1195" w:rsidRDefault="00725D73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Бывают случаи, когда </w:t>
      </w:r>
      <w:r w:rsidR="00BC04A5">
        <w:rPr>
          <w:rFonts w:ascii="Times New Roman" w:hAnsi="Times New Roman" w:cs="Times New Roman"/>
          <w:sz w:val="28"/>
        </w:rPr>
        <w:t>граждане</w:t>
      </w:r>
      <w:r>
        <w:rPr>
          <w:rFonts w:ascii="Times New Roman" w:hAnsi="Times New Roman" w:cs="Times New Roman"/>
          <w:sz w:val="28"/>
        </w:rPr>
        <w:t xml:space="preserve"> по </w:t>
      </w:r>
      <w:r w:rsidR="00BC04A5">
        <w:rPr>
          <w:rFonts w:ascii="Times New Roman" w:hAnsi="Times New Roman" w:cs="Times New Roman"/>
          <w:sz w:val="28"/>
        </w:rPr>
        <w:t xml:space="preserve">различным </w:t>
      </w:r>
      <w:r>
        <w:rPr>
          <w:rFonts w:ascii="Times New Roman" w:hAnsi="Times New Roman" w:cs="Times New Roman"/>
          <w:color w:val="000000" w:themeColor="text1"/>
          <w:sz w:val="28"/>
        </w:rPr>
        <w:t>причинам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 не заб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ирают 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готовые документы </w:t>
      </w:r>
      <w:r>
        <w:rPr>
          <w:rFonts w:ascii="Times New Roman" w:hAnsi="Times New Roman" w:cs="Times New Roman"/>
          <w:color w:val="000000" w:themeColor="text1"/>
          <w:sz w:val="28"/>
        </w:rPr>
        <w:t>в установл</w:t>
      </w:r>
      <w:r w:rsidR="00763369">
        <w:rPr>
          <w:rFonts w:ascii="Times New Roman" w:hAnsi="Times New Roman" w:cs="Times New Roman"/>
          <w:color w:val="000000" w:themeColor="text1"/>
          <w:sz w:val="28"/>
        </w:rPr>
        <w:t xml:space="preserve">енные законом сроки, но данные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документы 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>хранятся в офисе МФЦ только три месяца. По окончанию срока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документы </w:t>
      </w:r>
      <w:r w:rsidRPr="00B875A5">
        <w:rPr>
          <w:rFonts w:ascii="Times New Roman" w:hAnsi="Times New Roman" w:cs="Times New Roman"/>
          <w:sz w:val="28"/>
        </w:rPr>
        <w:t>передаются из всех офисов МФЦ Воронежа и Воронежской обл</w:t>
      </w:r>
      <w:r>
        <w:rPr>
          <w:rFonts w:ascii="Times New Roman" w:hAnsi="Times New Roman" w:cs="Times New Roman"/>
          <w:sz w:val="28"/>
        </w:rPr>
        <w:t>асти в офис Кадастровой пал</w:t>
      </w:r>
      <w:r w:rsidR="00BC04A5">
        <w:rPr>
          <w:rFonts w:ascii="Times New Roman" w:hAnsi="Times New Roman" w:cs="Times New Roman"/>
          <w:sz w:val="28"/>
        </w:rPr>
        <w:t>аты по адресу: г.</w:t>
      </w:r>
      <w:r w:rsidR="008B1AC2">
        <w:rPr>
          <w:rFonts w:ascii="Times New Roman" w:hAnsi="Times New Roman" w:cs="Times New Roman"/>
          <w:sz w:val="28"/>
        </w:rPr>
        <w:t xml:space="preserve"> </w:t>
      </w:r>
      <w:r w:rsidR="00BC04A5">
        <w:rPr>
          <w:rFonts w:ascii="Times New Roman" w:hAnsi="Times New Roman" w:cs="Times New Roman"/>
          <w:sz w:val="28"/>
        </w:rPr>
        <w:t>Воронеж, ул.</w:t>
      </w:r>
      <w:r w:rsidR="008B1AC2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</w:rPr>
        <w:t>, 12Б.</w:t>
      </w:r>
    </w:p>
    <w:p w:rsidR="005A1195" w:rsidRDefault="00BC04A5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Среди таких документов </w:t>
      </w:r>
      <w:r w:rsidR="00725D73" w:rsidRPr="00A60A2E">
        <w:rPr>
          <w:rFonts w:ascii="Times New Roman" w:hAnsi="Times New Roman" w:cs="Times New Roman"/>
          <w:sz w:val="28"/>
        </w:rPr>
        <w:t xml:space="preserve">чаще </w:t>
      </w:r>
      <w:r w:rsidR="00725D73">
        <w:rPr>
          <w:rFonts w:ascii="Times New Roman" w:hAnsi="Times New Roman" w:cs="Times New Roman"/>
          <w:sz w:val="28"/>
        </w:rPr>
        <w:t xml:space="preserve">всего оказываются </w:t>
      </w:r>
      <w:r w:rsidR="00725D73" w:rsidRPr="00A60A2E">
        <w:rPr>
          <w:rFonts w:ascii="Times New Roman" w:hAnsi="Times New Roman" w:cs="Times New Roman"/>
          <w:sz w:val="28"/>
        </w:rPr>
        <w:t>договоры купли-продажи, дарения и акты передачи</w:t>
      </w:r>
      <w:r w:rsidR="00107124">
        <w:rPr>
          <w:rFonts w:ascii="Times New Roman" w:hAnsi="Times New Roman" w:cs="Times New Roman"/>
          <w:sz w:val="28"/>
        </w:rPr>
        <w:t xml:space="preserve">. В основном </w:t>
      </w:r>
      <w:r>
        <w:rPr>
          <w:rFonts w:ascii="Times New Roman" w:hAnsi="Times New Roman" w:cs="Times New Roman"/>
          <w:sz w:val="28"/>
        </w:rPr>
        <w:t xml:space="preserve">это </w:t>
      </w:r>
      <w:r w:rsidR="00725D73">
        <w:rPr>
          <w:rFonts w:ascii="Times New Roman" w:hAnsi="Times New Roman" w:cs="Times New Roman"/>
          <w:sz w:val="28"/>
        </w:rPr>
        <w:t>экземпляры продавцов и дарителей.</w:t>
      </w:r>
    </w:p>
    <w:p w:rsidR="00725D73" w:rsidRDefault="00722319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«</w:t>
      </w:r>
      <w:r w:rsidR="00725D73" w:rsidRPr="00722319">
        <w:rPr>
          <w:rFonts w:ascii="Times New Roman" w:hAnsi="Times New Roman" w:cs="Times New Roman"/>
          <w:i/>
          <w:color w:val="000000" w:themeColor="text1"/>
          <w:sz w:val="28"/>
        </w:rPr>
        <w:t>В офис Кадастровой палаты документы на недвижимость посту</w:t>
      </w:r>
      <w:r w:rsidR="00FD252F">
        <w:rPr>
          <w:rFonts w:ascii="Times New Roman" w:hAnsi="Times New Roman" w:cs="Times New Roman"/>
          <w:i/>
          <w:color w:val="000000" w:themeColor="text1"/>
          <w:sz w:val="28"/>
        </w:rPr>
        <w:t>пают на бессрочное хранение, но мы рекомендуем забирать документы из МФЦ в установленные законом сроки</w:t>
      </w: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− отметила </w:t>
      </w:r>
      <w:r w:rsidRPr="00722319">
        <w:rPr>
          <w:rFonts w:ascii="Times New Roman" w:hAnsi="Times New Roman" w:cs="Times New Roman"/>
          <w:b/>
          <w:color w:val="000000" w:themeColor="text1"/>
          <w:sz w:val="28"/>
        </w:rPr>
        <w:t>заместитель директора Кадастровой палаты Воронежской области Надежда Шинелева.</w:t>
      </w:r>
    </w:p>
    <w:p w:rsidR="00763369" w:rsidRDefault="00763369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A2E">
        <w:rPr>
          <w:rFonts w:ascii="Times New Roman" w:hAnsi="Times New Roman" w:cs="Times New Roman"/>
          <w:sz w:val="28"/>
        </w:rPr>
        <w:t>Для получен</w:t>
      </w:r>
      <w:r>
        <w:rPr>
          <w:rFonts w:ascii="Times New Roman" w:hAnsi="Times New Roman" w:cs="Times New Roman"/>
          <w:sz w:val="28"/>
        </w:rPr>
        <w:t>ия документов</w:t>
      </w:r>
      <w:r w:rsidRPr="00A60A2E">
        <w:rPr>
          <w:rFonts w:ascii="Times New Roman" w:hAnsi="Times New Roman" w:cs="Times New Roman"/>
          <w:sz w:val="28"/>
        </w:rPr>
        <w:t xml:space="preserve"> в офисе Кадастровой палаты заявителю можно обратиться лично, предъявив документ удостоверяющий личность, или через представителя по доверенности. </w:t>
      </w:r>
      <w:r>
        <w:rPr>
          <w:rFonts w:ascii="Times New Roman" w:hAnsi="Times New Roman" w:cs="Times New Roman"/>
          <w:sz w:val="28"/>
        </w:rPr>
        <w:t>Жители Воронежа также могут п</w:t>
      </w:r>
      <w:r w:rsidRPr="00A60A2E">
        <w:rPr>
          <w:rFonts w:ascii="Times New Roman" w:hAnsi="Times New Roman" w:cs="Times New Roman"/>
          <w:sz w:val="28"/>
        </w:rPr>
        <w:t>олучить документы курьерской дост</w:t>
      </w:r>
      <w:r>
        <w:rPr>
          <w:rFonts w:ascii="Times New Roman" w:hAnsi="Times New Roman" w:cs="Times New Roman"/>
          <w:sz w:val="28"/>
        </w:rPr>
        <w:t>авкой</w:t>
      </w:r>
      <w:r w:rsidRPr="00A60A2E">
        <w:rPr>
          <w:rFonts w:ascii="Times New Roman" w:hAnsi="Times New Roman" w:cs="Times New Roman"/>
          <w:sz w:val="28"/>
        </w:rPr>
        <w:t>.</w:t>
      </w:r>
    </w:p>
    <w:p w:rsid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на сегодняшний день </w:t>
      </w:r>
      <w:r w:rsidRPr="00A60A2E">
        <w:rPr>
          <w:rFonts w:ascii="Times New Roman" w:hAnsi="Times New Roman" w:cs="Times New Roman"/>
          <w:sz w:val="28"/>
        </w:rPr>
        <w:t>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</w:t>
      </w:r>
      <w:r>
        <w:rPr>
          <w:rFonts w:ascii="Times New Roman" w:hAnsi="Times New Roman" w:cs="Times New Roman"/>
          <w:sz w:val="28"/>
        </w:rPr>
        <w:t>.</w:t>
      </w:r>
    </w:p>
    <w:p w:rsidR="00C87387" w:rsidRP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Если заявитель подавал документы в МФЦ другого региона Российской Федерации, а сейчас проживает в Воронеже, то чтобы получить готовые документы</w:t>
      </w:r>
      <w:r w:rsidR="00A15B93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достаточно обратиться в Кадастровую палату Воронежской области и написать заявление установленной формы. Как только поступят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9A3">
        <w:rPr>
          <w:rFonts w:ascii="Times New Roman" w:hAnsi="Times New Roman" w:cs="Times New Roman"/>
          <w:sz w:val="28"/>
          <w:szCs w:val="28"/>
        </w:rPr>
        <w:t xml:space="preserve"> заявитель получит </w:t>
      </w:r>
      <w:r>
        <w:rPr>
          <w:rFonts w:ascii="Times New Roman" w:hAnsi="Times New Roman" w:cs="Times New Roman"/>
          <w:sz w:val="28"/>
          <w:szCs w:val="28"/>
        </w:rPr>
        <w:t>уведомление и сможет их забрать.</w:t>
      </w:r>
      <w:r w:rsidRPr="007D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 предоставляется бесплатно и очень удобна для граждан.</w:t>
      </w:r>
    </w:p>
    <w:p w:rsidR="00C87387" w:rsidRP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3369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выдачу документов и узнать подробности можно </w:t>
      </w:r>
      <w:r>
        <w:rPr>
          <w:rFonts w:ascii="Times New Roman" w:hAnsi="Times New Roman" w:cs="Times New Roman"/>
          <w:sz w:val="28"/>
        </w:rPr>
        <w:t>по телефонам</w:t>
      </w:r>
      <w:r w:rsidRPr="00763369">
        <w:rPr>
          <w:rFonts w:ascii="Times New Roman" w:hAnsi="Times New Roman" w:cs="Times New Roman"/>
          <w:sz w:val="28"/>
        </w:rPr>
        <w:t xml:space="preserve"> Кадастровой палаты Воронежской области: 8 (473) 327-18-99 (</w:t>
      </w:r>
      <w:proofErr w:type="gramStart"/>
      <w:r w:rsidRPr="00763369">
        <w:rPr>
          <w:rFonts w:ascii="Times New Roman" w:hAnsi="Times New Roman" w:cs="Times New Roman"/>
          <w:sz w:val="28"/>
        </w:rPr>
        <w:t>добавочный</w:t>
      </w:r>
      <w:proofErr w:type="gramEnd"/>
      <w:r w:rsidRPr="00763369">
        <w:rPr>
          <w:rFonts w:ascii="Times New Roman" w:hAnsi="Times New Roman" w:cs="Times New Roman"/>
          <w:sz w:val="28"/>
        </w:rPr>
        <w:t xml:space="preserve"> 2447) или Ведомственного центра телефонного обслуживания</w:t>
      </w:r>
      <w:r>
        <w:rPr>
          <w:rFonts w:ascii="Times New Roman" w:hAnsi="Times New Roman" w:cs="Times New Roman"/>
          <w:sz w:val="28"/>
        </w:rPr>
        <w:t>:</w:t>
      </w:r>
      <w:r w:rsidRPr="00763369">
        <w:rPr>
          <w:rFonts w:ascii="Times New Roman" w:hAnsi="Times New Roman" w:cs="Times New Roman"/>
          <w:sz w:val="28"/>
        </w:rPr>
        <w:t xml:space="preserve"> 8 800-100-34-34.</w:t>
      </w:r>
    </w:p>
    <w:p w:rsidR="006E5026" w:rsidRDefault="006E5026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тел.: 8 (473) 327-18-92 (доб. 2429 или 2326)</w:t>
      </w:r>
    </w:p>
    <w:p w:rsidR="00A30B32" w:rsidRDefault="00927AEF" w:rsidP="00A30B32">
      <w:pPr>
        <w:spacing w:before="100" w:beforeAutospacing="1" w:after="100" w:afterAutospacing="1" w:line="240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30B3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0B3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27AEF" w:rsidRPr="00927AEF" w:rsidRDefault="00927AEF" w:rsidP="0092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4F52A8" wp14:editId="2022A4AA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EF" w:rsidRPr="00927AEF" w:rsidRDefault="00927AEF" w:rsidP="0092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EF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927AEF" w:rsidRPr="00927AEF" w:rsidRDefault="00927AEF" w:rsidP="0092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EF" w:rsidRPr="00927AEF" w:rsidRDefault="00927AEF" w:rsidP="00927AE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Кадастровая палата Воронежской области провела «горячую линию» по вопросам кадастрового учета объектов капитального строительства. Размещаем наиболее интересные из них:</w:t>
      </w:r>
    </w:p>
    <w:p w:rsidR="00927AEF" w:rsidRPr="00927AEF" w:rsidRDefault="00927AEF" w:rsidP="0092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EF">
        <w:rPr>
          <w:rFonts w:ascii="Times New Roman" w:eastAsia="Calibri" w:hAnsi="Times New Roman" w:cs="Times New Roman"/>
          <w:b/>
          <w:sz w:val="28"/>
          <w:szCs w:val="28"/>
        </w:rPr>
        <w:t>Дом давно снесли, но налог на него все равно приходит? Что делать?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Согласно Гражданскому кодексу РФ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 (ЕГРН), если иное не установлено законом.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ЕГРН содержатся сведения об объекте, так как его своевременно не сняли с государственного кадастрового учета и не прекратили право собственности после осуществленного сноса. 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Необходимо обратиться к кадастровому инженеру, который подготовит акт обследования на  объект недвижимости, прекративший свое существование. Затем следует подать заявление о снятии с государственного кадастрового учета одновременно с заявлением о прекращении прав, если права на объект были зарегистрированы в ЕГРН, в орган регистрации прав через МФЦ, выездной прием Кадастровой палаты, официальный сайт </w:t>
      </w:r>
      <w:proofErr w:type="spellStart"/>
      <w:r w:rsidRPr="00927A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7AEF">
        <w:rPr>
          <w:rFonts w:ascii="Times New Roman" w:hAnsi="Times New Roman" w:cs="Times New Roman"/>
          <w:sz w:val="28"/>
          <w:szCs w:val="28"/>
        </w:rPr>
        <w:t xml:space="preserve"> или по почте. 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После проведения учетно-регистрационных процедур будет выдана выписка из ЕГРН с указанием даты снятия объекта с кадастрового учета. Данные сведения также будут переданы органом регистрации прав в налоговый орган в установленные законом сроки.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процедура снятия с кадастрового учета может осуществляться в судебном порядке. </w:t>
      </w:r>
    </w:p>
    <w:p w:rsidR="00927AEF" w:rsidRPr="00927AEF" w:rsidRDefault="00927AEF" w:rsidP="00927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EF">
        <w:rPr>
          <w:rFonts w:ascii="Times New Roman" w:hAnsi="Times New Roman" w:cs="Times New Roman"/>
          <w:b/>
          <w:sz w:val="28"/>
          <w:szCs w:val="28"/>
        </w:rPr>
        <w:t>В стене планирую сделать дверь. Будет ли это считаться перепланировкой?</w:t>
      </w: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Перепланировкой является изменение конфигурации помещений, при которой необходимо вносить изменения в технический паспорт объекта. </w:t>
      </w: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7AEF">
        <w:rPr>
          <w:rFonts w:ascii="Times New Roman" w:hAnsi="Times New Roman" w:cs="Times New Roman"/>
          <w:sz w:val="28"/>
          <w:szCs w:val="28"/>
        </w:rPr>
        <w:t xml:space="preserve">Наряду с переносом или ликвидацией дверных проемов, а также созданием новых в других местах, </w:t>
      </w:r>
      <w:r w:rsidRPr="00927AE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перепланировка жилых помещений может включать: перенос и разборку перегородок,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ликвидацию темных кухонь и входов в кухни через квартиры или жилые помещения, устройство или переоборудование существующих тамбуров.</w:t>
      </w:r>
      <w:proofErr w:type="gramEnd"/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Перепланировка осуществляется на основании </w:t>
      </w:r>
      <w:r w:rsidRPr="00927AEF">
        <w:rPr>
          <w:rFonts w:ascii="Times New Roman" w:hAnsi="Times New Roman" w:cs="Times New Roman"/>
          <w:color w:val="22272F"/>
          <w:sz w:val="28"/>
          <w:szCs w:val="28"/>
        </w:rPr>
        <w:t>решения о согласовании переустройства и (или) перепланировки жилого помещения, принимаемого органом местного самоуправления или администрацией городского округа поселения в соответствии с проектной документацией.</w:t>
      </w: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color w:val="22272F"/>
          <w:sz w:val="28"/>
          <w:szCs w:val="28"/>
        </w:rPr>
        <w:t xml:space="preserve">Для внесения в </w:t>
      </w:r>
      <w:r w:rsidRPr="00927AEF">
        <w:rPr>
          <w:rFonts w:ascii="Times New Roman" w:hAnsi="Times New Roman" w:cs="Times New Roman"/>
          <w:sz w:val="28"/>
          <w:szCs w:val="28"/>
        </w:rPr>
        <w:t>ЕГРН новых сведений об объекте потребуется технический план</w:t>
      </w:r>
      <w:r w:rsidRPr="00927AEF">
        <w:rPr>
          <w:rFonts w:ascii="Times New Roman" w:eastAsia="Calibri" w:hAnsi="Times New Roman" w:cs="Times New Roman"/>
          <w:sz w:val="28"/>
          <w:szCs w:val="28"/>
        </w:rPr>
        <w:t xml:space="preserve"> для государственного кадастрового учета изменений</w:t>
      </w:r>
      <w:r w:rsidRPr="00927AEF">
        <w:rPr>
          <w:rFonts w:ascii="Times New Roman" w:hAnsi="Times New Roman" w:cs="Times New Roman"/>
          <w:sz w:val="28"/>
          <w:szCs w:val="28"/>
        </w:rPr>
        <w:t>, который подготавливает кадастровый инженер.</w:t>
      </w:r>
    </w:p>
    <w:p w:rsidR="00927AEF" w:rsidRPr="00927AEF" w:rsidRDefault="00927AEF" w:rsidP="00927AEF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sz w:val="28"/>
          <w:szCs w:val="28"/>
        </w:rPr>
        <w:t xml:space="preserve">Документами, на основании которых подготавливается технический план, являются:  </w:t>
      </w: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7AEF">
        <w:rPr>
          <w:rFonts w:ascii="Times New Roman" w:eastAsia="Calibri" w:hAnsi="Times New Roman" w:cs="Times New Roman"/>
          <w:sz w:val="28"/>
          <w:szCs w:val="28"/>
        </w:rPr>
        <w:t>-</w:t>
      </w:r>
      <w:r w:rsidRPr="00927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7AEF">
        <w:rPr>
          <w:rFonts w:ascii="Times New Roman" w:eastAsia="Calibri" w:hAnsi="Times New Roman" w:cs="Times New Roman"/>
          <w:sz w:val="28"/>
          <w:szCs w:val="28"/>
        </w:rPr>
        <w:t xml:space="preserve">проект перепланировки и (или) переустройства помещения; </w:t>
      </w: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sz w:val="28"/>
          <w:szCs w:val="28"/>
        </w:rPr>
        <w:t xml:space="preserve">- акт приемочной комиссии, подтверждающий завершение перепланировки;     </w:t>
      </w: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sz w:val="28"/>
          <w:szCs w:val="28"/>
        </w:rPr>
        <w:t>- вынесенное решение суда, которое устанавливает законность изменений без получения разрешения.</w:t>
      </w: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sz w:val="28"/>
          <w:szCs w:val="28"/>
        </w:rPr>
        <w:t>Если квартира находится в ипотеке, то необходимо обратиться непосредственно в кредитную организацию и получить справку о согласии на перепланировку.</w:t>
      </w:r>
    </w:p>
    <w:p w:rsidR="00927AEF" w:rsidRPr="00927AEF" w:rsidRDefault="00927AEF" w:rsidP="00927AEF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получения технического плана необходимо подать документы и заявление об учете изменений в орган регистрации прав. </w:t>
      </w:r>
    </w:p>
    <w:p w:rsidR="00927AEF" w:rsidRPr="00927AEF" w:rsidRDefault="00927AEF" w:rsidP="00927AEF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AEF" w:rsidRPr="00927AEF" w:rsidRDefault="00927AEF" w:rsidP="00927AE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b/>
          <w:sz w:val="28"/>
          <w:szCs w:val="28"/>
        </w:rPr>
        <w:t>Из документов есть только выписка из похозяйственной книги на земельный участок можно ли по ней оформить дом?</w:t>
      </w:r>
    </w:p>
    <w:p w:rsidR="00927AEF" w:rsidRPr="00927AEF" w:rsidRDefault="00927AEF" w:rsidP="00927AE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27AEF" w:rsidRPr="00927AEF" w:rsidRDefault="00927AEF" w:rsidP="00927AEF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Если в выписке из похозяйственной книги о наличии прав на земельный участок, выданной на основании книги, закладка которой произведена до 2008 года, отражены сведения о жилом доме на данном участке, то выписка может являться основанием для внесения в Единый государственный реестр недвижимости сведений о жилом доме.</w:t>
      </w:r>
    </w:p>
    <w:p w:rsidR="00927AEF" w:rsidRPr="00927AEF" w:rsidRDefault="00927AEF" w:rsidP="00927AE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Необходимо обратиться в орган регистрации прав с документами и заявлением </w:t>
      </w:r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AEF">
        <w:rPr>
          <w:rFonts w:ascii="Times New Roman" w:hAnsi="Times New Roman" w:cs="Times New Roman"/>
          <w:bCs/>
          <w:sz w:val="28"/>
          <w:szCs w:val="28"/>
        </w:rPr>
        <w:t>о внесении сведений в ЕГРН</w:t>
      </w:r>
      <w:r w:rsidRPr="00927AEF">
        <w:rPr>
          <w:rFonts w:ascii="Times New Roman" w:hAnsi="Times New Roman" w:cs="Times New Roman"/>
          <w:sz w:val="28"/>
          <w:szCs w:val="28"/>
        </w:rPr>
        <w:t xml:space="preserve"> о ранее учтенном объекте недвижимости, а после проведения государственного кадастрового учета – оплатить госпошлину и подать документы на регистрацию прав.</w:t>
      </w:r>
    </w:p>
    <w:p w:rsidR="00927AEF" w:rsidRPr="00927AEF" w:rsidRDefault="00927AEF" w:rsidP="00927AEF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7AEF" w:rsidRPr="00927AEF" w:rsidRDefault="00927AEF" w:rsidP="00927AEF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AEF"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927AEF" w:rsidRPr="00927AEF" w:rsidRDefault="00927AEF" w:rsidP="00927AEF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AEF"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927AEF" w:rsidRPr="00927AEF" w:rsidRDefault="00927AEF" w:rsidP="00927AEF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AEF">
        <w:rPr>
          <w:rFonts w:ascii="Times New Roman" w:hAnsi="Times New Roman" w:cs="Times New Roman"/>
          <w:noProof/>
          <w:sz w:val="24"/>
          <w:szCs w:val="24"/>
        </w:rPr>
        <w:t>тел.: 8 (473) 327-18-92 (доб. 2429 или 2326)</w:t>
      </w:r>
    </w:p>
    <w:p w:rsidR="00927AEF" w:rsidRPr="00927AEF" w:rsidRDefault="00927AEF" w:rsidP="00927AEF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7AEF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press</w:t>
        </w:r>
        <w:r w:rsidRPr="00927AE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@36.</w:t>
        </w:r>
        <w:proofErr w:type="spellStart"/>
        <w:r w:rsidRPr="00927AEF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kadastr</w:t>
        </w:r>
        <w:proofErr w:type="spellEnd"/>
        <w:r w:rsidRPr="00927AE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927AEF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27AEF" w:rsidRPr="00927AEF" w:rsidRDefault="00927AEF" w:rsidP="00927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AEF" w:rsidRPr="00927AEF" w:rsidRDefault="00927AEF" w:rsidP="00927AEF"/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85">
        <w:rPr>
          <w:rFonts w:cs="Times New Roman"/>
          <w:b/>
          <w:noProof/>
          <w:sz w:val="28"/>
          <w:szCs w:val="28"/>
        </w:rPr>
        <w:lastRenderedPageBreak/>
        <w:drawing>
          <wp:inline distT="0" distB="0" distL="0" distR="0" wp14:anchorId="7471DD7E" wp14:editId="4F4B1FE3">
            <wp:extent cx="2295525" cy="935336"/>
            <wp:effectExtent l="0" t="0" r="0" b="0"/>
            <wp:docPr id="3" name="Рисунок 3" descr="C:\Users\shubakn\AppData\Local\Microsoft\Windows\INetCache\Content.Word\rr_fk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bakn\AppData\Local\Microsoft\Windows\INetCache\Content.Word\rr_fk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>7</w:t>
      </w:r>
      <w:r>
        <w:rPr>
          <w:rFonts w:cs="Times New Roman"/>
          <w:sz w:val="28"/>
          <w:szCs w:val="28"/>
        </w:rPr>
        <w:t xml:space="preserve"> марта 2021</w:t>
      </w:r>
      <w:r w:rsidRPr="008B4847">
        <w:rPr>
          <w:rFonts w:cs="Times New Roman"/>
          <w:sz w:val="28"/>
          <w:szCs w:val="28"/>
        </w:rPr>
        <w:t xml:space="preserve"> г.</w:t>
      </w:r>
    </w:p>
    <w:p w:rsidR="00927AEF" w:rsidRDefault="00927AEF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7AEF" w:rsidRPr="00927AEF" w:rsidRDefault="00927AEF" w:rsidP="00927AE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27AEF">
        <w:rPr>
          <w:rFonts w:ascii="Times New Roman" w:hAnsi="Times New Roman" w:cs="Times New Roman"/>
          <w:b/>
          <w:sz w:val="32"/>
          <w:szCs w:val="28"/>
        </w:rPr>
        <w:t xml:space="preserve">В ЕГРН включено более 1,4 </w:t>
      </w:r>
      <w:proofErr w:type="gramStart"/>
      <w:r w:rsidRPr="00927AEF">
        <w:rPr>
          <w:rFonts w:ascii="Times New Roman" w:hAnsi="Times New Roman" w:cs="Times New Roman"/>
          <w:b/>
          <w:sz w:val="32"/>
          <w:szCs w:val="28"/>
        </w:rPr>
        <w:t>млн</w:t>
      </w:r>
      <w:proofErr w:type="gramEnd"/>
      <w:r w:rsidRPr="00927AEF">
        <w:rPr>
          <w:rFonts w:ascii="Times New Roman" w:hAnsi="Times New Roman" w:cs="Times New Roman"/>
          <w:b/>
          <w:sz w:val="32"/>
          <w:szCs w:val="28"/>
        </w:rPr>
        <w:t xml:space="preserve"> данных о границах</w:t>
      </w:r>
    </w:p>
    <w:p w:rsidR="00927AEF" w:rsidRPr="00927AEF" w:rsidRDefault="00927AEF" w:rsidP="00927AE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</w:pPr>
      <w:r w:rsidRPr="00927AEF">
        <w:rPr>
          <w:rFonts w:ascii="Times New Roman" w:hAnsi="Times New Roman" w:cs="Times New Roman"/>
          <w:i/>
          <w:iCs/>
          <w:sz w:val="28"/>
          <w:shd w:val="clear" w:color="auto" w:fill="FFFFFF"/>
        </w:rPr>
        <w:t xml:space="preserve">В минувшем году </w:t>
      </w:r>
      <w:r w:rsidRPr="00927AEF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 xml:space="preserve">Федеральная кадастровая палата </w:t>
      </w:r>
      <w:proofErr w:type="spellStart"/>
      <w:r w:rsidRPr="00927AEF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>Росреестра</w:t>
      </w:r>
      <w:proofErr w:type="spellEnd"/>
      <w:r w:rsidRPr="00927AEF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 xml:space="preserve"> внесла в ЕГРН более 1,4 </w:t>
      </w:r>
      <w:proofErr w:type="gramStart"/>
      <w:r w:rsidRPr="00927AEF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>млн</w:t>
      </w:r>
      <w:proofErr w:type="gramEnd"/>
      <w:r w:rsidRPr="00927AEF">
        <w:rPr>
          <w:rFonts w:ascii="Times New Roman" w:hAnsi="Times New Roman" w:cs="Times New Roman"/>
          <w:bCs/>
          <w:i/>
          <w:iCs/>
          <w:sz w:val="28"/>
          <w:shd w:val="clear" w:color="auto" w:fill="FFFFFF"/>
        </w:rPr>
        <w:t xml:space="preserve"> сведений о границах всех земельных участков Российской Федерации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</w:t>
      </w:r>
      <w:proofErr w:type="gramStart"/>
      <w:r w:rsidRPr="00927AEF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границах всех земельных участков Российской Федерации</w:t>
      </w:r>
      <w:r w:rsidRPr="00927AEF">
        <w:rPr>
          <w:rFonts w:ascii="Times New Roman" w:hAnsi="Times New Roman" w:cs="Times New Roman"/>
          <w:b/>
          <w:sz w:val="28"/>
          <w:szCs w:val="28"/>
        </w:rPr>
        <w:t>, что на 3,9% больше показателей аналогичного периода прошлого года.</w:t>
      </w:r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 Всего по состоянию на 1 января 2021 года в реестре недвижимости содержится более 37,7 </w:t>
      </w:r>
      <w:proofErr w:type="gramStart"/>
      <w:r w:rsidRPr="00927AEF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 данных о границах всех земельных участков. 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proofErr w:type="spellStart"/>
      <w:r w:rsidRPr="00927AE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27AEF">
        <w:rPr>
          <w:rFonts w:ascii="Times New Roman" w:hAnsi="Times New Roman" w:cs="Times New Roman"/>
          <w:sz w:val="28"/>
          <w:szCs w:val="28"/>
        </w:rPr>
        <w:t xml:space="preserve">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</w:p>
    <w:p w:rsidR="00927AEF" w:rsidRPr="00927AEF" w:rsidRDefault="00927AEF" w:rsidP="00927AEF">
      <w:pPr>
        <w:spacing w:before="160"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EF">
        <w:rPr>
          <w:rFonts w:ascii="Times New Roman" w:hAnsi="Times New Roman" w:cs="Times New Roman"/>
          <w:b/>
          <w:sz w:val="28"/>
          <w:szCs w:val="28"/>
        </w:rPr>
        <w:t>Доля границ между регионами России в ЕГРН составила 38%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2020 года в ЕГРН содержатся сведения о 144 из 378 границ между субъектами Российской Федерации, что составляет 38% от их общего числа. </w:t>
      </w:r>
      <w:r w:rsidRPr="00927AEF">
        <w:rPr>
          <w:rFonts w:ascii="Times New Roman" w:hAnsi="Times New Roman" w:cs="Times New Roman"/>
          <w:bCs/>
          <w:sz w:val="28"/>
          <w:szCs w:val="28"/>
        </w:rPr>
        <w:br/>
        <w:t>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AEF">
        <w:rPr>
          <w:rFonts w:ascii="Times New Roman" w:hAnsi="Times New Roman" w:cs="Times New Roman"/>
          <w:i/>
          <w:iCs/>
          <w:sz w:val="28"/>
          <w:szCs w:val="28"/>
        </w:rPr>
        <w:t xml:space="preserve">«Установление границ и внесение сведений о границах в ЕГРН способствует эффективному управлению </w:t>
      </w:r>
      <w:r w:rsidRPr="00927A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Pr="00927AEF">
        <w:rPr>
          <w:rFonts w:ascii="Times New Roman" w:hAnsi="Times New Roman" w:cs="Times New Roman"/>
          <w:i/>
          <w:sz w:val="28"/>
          <w:szCs w:val="28"/>
        </w:rPr>
        <w:t xml:space="preserve">позволяет планировать доходы бюджетов от арендной платы и уплаты земельного налога, </w:t>
      </w:r>
      <w:r w:rsidRPr="00927AEF">
        <w:rPr>
          <w:rFonts w:ascii="Times New Roman" w:hAnsi="Times New Roman"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927AEF">
        <w:rPr>
          <w:rFonts w:ascii="Times New Roman" w:hAnsi="Times New Roman" w:cs="Times New Roman"/>
          <w:sz w:val="28"/>
          <w:szCs w:val="28"/>
        </w:rPr>
        <w:t xml:space="preserve">», – прокомментировала </w:t>
      </w:r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Федеральной кадастровой палаты </w:t>
      </w:r>
      <w:proofErr w:type="spellStart"/>
      <w:r w:rsidRPr="00927AEF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927AEF">
        <w:rPr>
          <w:rFonts w:ascii="Times New Roman" w:hAnsi="Times New Roman" w:cs="Times New Roman"/>
          <w:b/>
          <w:bCs/>
          <w:sz w:val="28"/>
          <w:szCs w:val="28"/>
        </w:rPr>
        <w:t xml:space="preserve"> Марина Семенова.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В Центральном федеральном округе внесено 37 из 94 границ, Северо-Западном – 10 из 42 границ, Южном – 9 из 24 границ, Приволжском – 21 из 79 границ, Уральском – 27 из 29 границ, Сибирском – 14 из 48 границ, Дальневосточном – 21 из 35 границ, Северо-Кавказском – 5 из 27 границ.</w:t>
      </w:r>
    </w:p>
    <w:p w:rsidR="00927AEF" w:rsidRPr="00927AEF" w:rsidRDefault="00927AEF" w:rsidP="00927AEF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AEF">
        <w:rPr>
          <w:rFonts w:ascii="Times New Roman" w:hAnsi="Times New Roman"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В 2020 году в ЕГРН были внесены сведения о границах 1 680 муниципальных образований. Общее число муниципальных образований в реестре составило 15 372, тогда как всего в России их насчитывается 20 859. Таким образом, н</w:t>
      </w:r>
      <w:r w:rsidRPr="00927AEF">
        <w:rPr>
          <w:rFonts w:ascii="Times New Roman" w:hAnsi="Times New Roman" w:cs="Times New Roman"/>
          <w:bCs/>
          <w:sz w:val="28"/>
          <w:szCs w:val="28"/>
        </w:rPr>
        <w:t>а начало 2021 года ЕГРН содержит сведения о 73,7% границ муниципальных образований.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Ленинградская, Тульская, Свердловская области, Ханты-Мансийский АО,</w:t>
      </w:r>
      <w:r w:rsidRPr="00927AEF">
        <w:rPr>
          <w:rFonts w:ascii="Times New Roman" w:hAnsi="Times New Roman" w:cs="Times New Roman"/>
        </w:rPr>
        <w:t xml:space="preserve"> </w:t>
      </w:r>
      <w:r w:rsidRPr="00927AEF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и Чечня пополнили в минувшем году список регионов, которыми обеспечено 100 % внесение в ЕГРН </w:t>
      </w:r>
      <w:r w:rsidRPr="00927AEF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границах муниципальных образований. </w:t>
      </w:r>
      <w:proofErr w:type="gramStart"/>
      <w:r w:rsidRPr="00927AEF">
        <w:rPr>
          <w:rFonts w:ascii="Times New Roman" w:hAnsi="Times New Roman" w:cs="Times New Roman"/>
          <w:sz w:val="28"/>
          <w:szCs w:val="28"/>
        </w:rPr>
        <w:t>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  <w:proofErr w:type="gramEnd"/>
    </w:p>
    <w:p w:rsidR="00927AEF" w:rsidRPr="00927AEF" w:rsidRDefault="00927AEF" w:rsidP="00927AEF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927AEF">
        <w:rPr>
          <w:rFonts w:ascii="Times New Roman" w:hAnsi="Times New Roman" w:cs="Times New Roman"/>
          <w:b/>
          <w:sz w:val="28"/>
          <w:shd w:val="clear" w:color="auto" w:fill="FFFFFF"/>
        </w:rPr>
        <w:t xml:space="preserve">Сведения </w:t>
      </w:r>
      <w:r w:rsidRPr="00927AEF">
        <w:rPr>
          <w:rFonts w:ascii="Times New Roman" w:hAnsi="Times New Roman" w:cs="Times New Roman"/>
          <w:b/>
          <w:bCs/>
          <w:sz w:val="28"/>
          <w:shd w:val="clear" w:color="auto" w:fill="FFFFFF"/>
        </w:rPr>
        <w:t>о границах более 50 тысяч населенных пунктов</w:t>
      </w:r>
      <w:r w:rsidRPr="00927AEF">
        <w:rPr>
          <w:rFonts w:ascii="Times New Roman" w:hAnsi="Times New Roman" w:cs="Times New Roman"/>
          <w:b/>
          <w:sz w:val="28"/>
          <w:shd w:val="clear" w:color="auto" w:fill="FFFFFF"/>
        </w:rPr>
        <w:t xml:space="preserve"> внесены в ЕГРН 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927AEF">
        <w:rPr>
          <w:rFonts w:ascii="Times New Roman" w:hAnsi="Times New Roman" w:cs="Times New Roman"/>
          <w:bCs/>
          <w:sz w:val="28"/>
          <w:shd w:val="clear" w:color="auto" w:fill="FFFFFF"/>
        </w:rPr>
        <w:t>В 2020 году Федеральная кадастровая палата внесла в ЕГРН сведения о границах 9 459 населенных пунктов. На данный момент всего в реестре недвижимости содержатся данные о 55 592 границах населенных пунктов, что составляет 35,8% от общего числа. Всего в стране насчитывается более 155 тысяч населенных пунктов.</w:t>
      </w:r>
      <w:r w:rsidRPr="00927AEF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 – 98,4%, Краснодарский край – 94,5%, Тюменская область – 94%, Республика Бурятия – 89,7%, Алтайский край – 88%.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 xml:space="preserve">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 В Курской и Вологодской </w:t>
      </w:r>
      <w:proofErr w:type="gramStart"/>
      <w:r w:rsidRPr="00927AEF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927AEF">
        <w:rPr>
          <w:rFonts w:ascii="Times New Roman" w:hAnsi="Times New Roman" w:cs="Times New Roman"/>
          <w:sz w:val="28"/>
          <w:szCs w:val="28"/>
        </w:rPr>
        <w:t xml:space="preserve"> также внесены сведения в отношении более чем 500 таких границах, в Ярославской области и Удмуртской Республике – в отношении более чем 400. </w:t>
      </w:r>
    </w:p>
    <w:p w:rsidR="00927AEF" w:rsidRPr="00927AEF" w:rsidRDefault="00927AEF" w:rsidP="00927AEF">
      <w:pPr>
        <w:spacing w:before="160"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Количество учтенных земельных участков увеличилось более чем на 1,1 </w:t>
      </w:r>
      <w:proofErr w:type="gramStart"/>
      <w:r w:rsidRPr="00927AEF">
        <w:rPr>
          <w:rFonts w:ascii="Times New Roman" w:hAnsi="Times New Roman" w:cs="Times New Roman"/>
          <w:b/>
          <w:bCs/>
          <w:iCs/>
          <w:sz w:val="28"/>
          <w:szCs w:val="28"/>
        </w:rPr>
        <w:t>млн</w:t>
      </w:r>
      <w:proofErr w:type="gramEnd"/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EF">
        <w:rPr>
          <w:rFonts w:ascii="Times New Roman" w:hAnsi="Times New Roman" w:cs="Times New Roman"/>
          <w:bCs/>
          <w:sz w:val="28"/>
          <w:szCs w:val="28"/>
        </w:rPr>
        <w:t xml:space="preserve">В 2020 году более 1,1 </w:t>
      </w:r>
      <w:proofErr w:type="gramStart"/>
      <w:r w:rsidRPr="00927AEF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927AEF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были поставлены на учет в ЕГРН. Всего по данным на начало года в реестре недвижимости содержатся сведения более чем о 61 </w:t>
      </w:r>
      <w:proofErr w:type="gramStart"/>
      <w:r w:rsidRPr="00927AEF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927AEF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из них более половины (37,7 млн или 61,9%) – участки с установленными границами. 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lastRenderedPageBreak/>
        <w:t>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В число регионов с наименьшей долей земельных участков с установленными границами вошли Костромская (35,2%), Ульяновская (38,3%) и</w:t>
      </w:r>
      <w:r w:rsidRPr="00927AEF" w:rsidDel="005926C6">
        <w:rPr>
          <w:rFonts w:ascii="Times New Roman" w:hAnsi="Times New Roman" w:cs="Times New Roman"/>
          <w:sz w:val="28"/>
          <w:szCs w:val="28"/>
        </w:rPr>
        <w:t xml:space="preserve"> </w:t>
      </w:r>
      <w:r w:rsidRPr="00927AEF">
        <w:rPr>
          <w:rFonts w:ascii="Times New Roman" w:hAnsi="Times New Roman" w:cs="Times New Roman"/>
          <w:sz w:val="28"/>
          <w:szCs w:val="28"/>
        </w:rPr>
        <w:t>Вологодская (40,5%) области, республики Ингушетия (38,7%) и</w:t>
      </w:r>
      <w:r w:rsidRPr="00927AEF" w:rsidDel="005926C6">
        <w:rPr>
          <w:rFonts w:ascii="Times New Roman" w:hAnsi="Times New Roman" w:cs="Times New Roman"/>
          <w:sz w:val="28"/>
          <w:szCs w:val="28"/>
        </w:rPr>
        <w:t xml:space="preserve"> </w:t>
      </w:r>
      <w:r w:rsidRPr="00927AEF">
        <w:rPr>
          <w:rFonts w:ascii="Times New Roman" w:hAnsi="Times New Roman" w:cs="Times New Roman"/>
          <w:sz w:val="28"/>
          <w:szCs w:val="28"/>
        </w:rPr>
        <w:t>Чувашия (40,5%), а также Камчатский край (38%).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«</w:t>
      </w:r>
      <w:r w:rsidRPr="00927AEF">
        <w:rPr>
          <w:rFonts w:ascii="Times New Roman" w:hAnsi="Times New Roman" w:cs="Times New Roman"/>
          <w:i/>
          <w:sz w:val="28"/>
          <w:szCs w:val="28"/>
        </w:rPr>
        <w:t>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927AEF">
        <w:rPr>
          <w:rFonts w:ascii="Times New Roman" w:hAnsi="Times New Roman" w:cs="Times New Roman"/>
          <w:sz w:val="28"/>
          <w:szCs w:val="28"/>
        </w:rPr>
        <w:t>», – добавила</w:t>
      </w:r>
      <w:r w:rsidRPr="00927AEF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927AEF">
        <w:rPr>
          <w:rFonts w:ascii="Times New Roman" w:hAnsi="Times New Roman" w:cs="Times New Roman"/>
          <w:sz w:val="28"/>
          <w:szCs w:val="28"/>
        </w:rPr>
        <w:t>.</w:t>
      </w:r>
    </w:p>
    <w:p w:rsidR="00927AEF" w:rsidRPr="00927AEF" w:rsidRDefault="00927AEF" w:rsidP="00927AEF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EF" w:rsidRPr="00927AEF" w:rsidRDefault="00927AEF" w:rsidP="00927AEF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AEF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</w:t>
      </w:r>
      <w:r w:rsidRPr="00927AEF">
        <w:rPr>
          <w:rFonts w:ascii="Times New Roman" w:hAnsi="Times New Roman" w:cs="Times New Roman"/>
          <w:color w:val="334059"/>
          <w:shd w:val="clear" w:color="auto" w:fill="FFFFFF"/>
        </w:rPr>
        <w:t xml:space="preserve"> </w:t>
      </w:r>
      <w:r w:rsidRPr="00927AEF">
        <w:rPr>
          <w:rFonts w:ascii="Times New Roman" w:hAnsi="Times New Roman"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927AE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27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AEF" w:rsidRPr="00927AEF" w:rsidRDefault="00927AEF" w:rsidP="00927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EF">
        <w:rPr>
          <w:rFonts w:ascii="Times New Roman" w:hAnsi="Times New Roman" w:cs="Times New Roman"/>
          <w:sz w:val="28"/>
          <w:szCs w:val="28"/>
        </w:rPr>
        <w:t>Установление границ земельных участков происходит по инициативе владельцев участков.</w:t>
      </w:r>
      <w:r w:rsidRPr="00927AEF">
        <w:rPr>
          <w:rFonts w:ascii="Times New Roman" w:eastAsia="Times New Roman" w:hAnsi="Times New Roman" w:cs="Times New Roman"/>
          <w:color w:val="334059"/>
          <w:szCs w:val="24"/>
          <w:shd w:val="clear" w:color="auto" w:fill="FFFFFF"/>
        </w:rPr>
        <w:t xml:space="preserve"> </w:t>
      </w:r>
      <w:r w:rsidRPr="00927AEF">
        <w:rPr>
          <w:rFonts w:ascii="Times New Roman" w:hAnsi="Times New Roman"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p w:rsidR="00927AEF" w:rsidRPr="00927AEF" w:rsidRDefault="00927AEF" w:rsidP="00927AE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5B77" w:rsidRPr="00927AEF" w:rsidRDefault="004E5B77" w:rsidP="00927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B77" w:rsidRPr="00927AEF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2"/>
    <w:rsid w:val="00107124"/>
    <w:rsid w:val="0030420C"/>
    <w:rsid w:val="00477806"/>
    <w:rsid w:val="004E3718"/>
    <w:rsid w:val="004E5B77"/>
    <w:rsid w:val="00503FFB"/>
    <w:rsid w:val="00552F22"/>
    <w:rsid w:val="005A1195"/>
    <w:rsid w:val="00600B62"/>
    <w:rsid w:val="00614544"/>
    <w:rsid w:val="006C5283"/>
    <w:rsid w:val="006E5026"/>
    <w:rsid w:val="00702439"/>
    <w:rsid w:val="00722319"/>
    <w:rsid w:val="00725D73"/>
    <w:rsid w:val="00763369"/>
    <w:rsid w:val="007D0686"/>
    <w:rsid w:val="008039C9"/>
    <w:rsid w:val="00814618"/>
    <w:rsid w:val="008B1AC2"/>
    <w:rsid w:val="008E1CA9"/>
    <w:rsid w:val="00927AEF"/>
    <w:rsid w:val="0098427B"/>
    <w:rsid w:val="00A15B93"/>
    <w:rsid w:val="00A30B32"/>
    <w:rsid w:val="00BC04A5"/>
    <w:rsid w:val="00C87387"/>
    <w:rsid w:val="00CB11E3"/>
    <w:rsid w:val="00CD4D4D"/>
    <w:rsid w:val="00E21C2A"/>
    <w:rsid w:val="00F1208C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cp:lastPrinted>2021-03-16T13:51:00Z</cp:lastPrinted>
  <dcterms:created xsi:type="dcterms:W3CDTF">2021-03-22T05:23:00Z</dcterms:created>
  <dcterms:modified xsi:type="dcterms:W3CDTF">2021-03-22T05:23:00Z</dcterms:modified>
</cp:coreProperties>
</file>